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A69" w:rsidRPr="009B7190" w:rsidRDefault="00266A69" w:rsidP="00266A69">
      <w:pPr>
        <w:suppressAutoHyphens/>
        <w:jc w:val="right"/>
        <w:rPr>
          <w:rFonts w:ascii="Arial" w:hAnsi="Arial" w:cs="Arial"/>
          <w:bCs/>
          <w:sz w:val="28"/>
          <w:szCs w:val="28"/>
        </w:rPr>
      </w:pPr>
      <w:r w:rsidRPr="009B7190">
        <w:rPr>
          <w:rFonts w:ascii="Arial" w:hAnsi="Arial" w:cs="Arial"/>
          <w:bCs/>
          <w:sz w:val="28"/>
          <w:szCs w:val="28"/>
        </w:rPr>
        <w:t>Приложение № 8 к протоколу</w:t>
      </w:r>
    </w:p>
    <w:p w:rsidR="00AB2ED7" w:rsidRPr="009B7190" w:rsidRDefault="00266A69" w:rsidP="00266A69">
      <w:pPr>
        <w:suppressAutoHyphens/>
        <w:jc w:val="right"/>
        <w:rPr>
          <w:rFonts w:ascii="Arial" w:hAnsi="Arial" w:cs="Arial"/>
          <w:bCs/>
          <w:sz w:val="28"/>
          <w:szCs w:val="28"/>
        </w:rPr>
      </w:pPr>
      <w:proofErr w:type="spellStart"/>
      <w:r w:rsidRPr="009B7190">
        <w:rPr>
          <w:rFonts w:ascii="Arial" w:hAnsi="Arial" w:cs="Arial"/>
          <w:bCs/>
          <w:sz w:val="28"/>
          <w:szCs w:val="28"/>
        </w:rPr>
        <w:t>НТКМетр</w:t>
      </w:r>
      <w:proofErr w:type="spellEnd"/>
      <w:r w:rsidRPr="009B7190">
        <w:rPr>
          <w:rFonts w:ascii="Arial" w:hAnsi="Arial" w:cs="Arial"/>
          <w:bCs/>
          <w:sz w:val="28"/>
          <w:szCs w:val="28"/>
        </w:rPr>
        <w:t xml:space="preserve"> № 45-2017</w:t>
      </w:r>
    </w:p>
    <w:p w:rsidR="00AB2ED7" w:rsidRPr="009B7190" w:rsidRDefault="00AB2ED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AB2ED7" w:rsidRPr="009B7190" w:rsidRDefault="00AB2ED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AB2ED7" w:rsidRPr="009B7190" w:rsidRDefault="00AB2ED7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:rsidR="00AB2ED7" w:rsidRPr="009B7190" w:rsidRDefault="00F1708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B7190">
        <w:rPr>
          <w:rFonts w:ascii="Arial" w:hAnsi="Arial" w:cs="Arial"/>
          <w:b/>
          <w:bCs/>
          <w:sz w:val="28"/>
          <w:szCs w:val="28"/>
        </w:rPr>
        <w:t>План</w:t>
      </w:r>
    </w:p>
    <w:p w:rsidR="00AB2ED7" w:rsidRPr="009B7190" w:rsidRDefault="00F1708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B7190">
        <w:rPr>
          <w:rFonts w:ascii="Arial" w:hAnsi="Arial" w:cs="Arial"/>
          <w:b/>
          <w:bCs/>
          <w:sz w:val="28"/>
          <w:szCs w:val="28"/>
        </w:rPr>
        <w:t>пересмотра действующих нормативных документов МГС</w:t>
      </w:r>
    </w:p>
    <w:p w:rsidR="00AB2ED7" w:rsidRPr="009B7190" w:rsidRDefault="00F1708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9B7190">
        <w:rPr>
          <w:rFonts w:ascii="Arial" w:hAnsi="Arial" w:cs="Arial"/>
          <w:b/>
          <w:bCs/>
          <w:sz w:val="28"/>
          <w:szCs w:val="28"/>
        </w:rPr>
        <w:t>по стандартным образцам</w:t>
      </w:r>
    </w:p>
    <w:p w:rsidR="00AB2ED7" w:rsidRPr="009B7190" w:rsidRDefault="00AB2ED7">
      <w:pPr>
        <w:rPr>
          <w:rFonts w:ascii="Arial" w:hAnsi="Arial" w:cs="Arial"/>
          <w:sz w:val="4"/>
          <w:szCs w:val="4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828"/>
        <w:gridCol w:w="5173"/>
        <w:gridCol w:w="2185"/>
        <w:gridCol w:w="3403"/>
        <w:gridCol w:w="1276"/>
        <w:gridCol w:w="1126"/>
        <w:gridCol w:w="1645"/>
      </w:tblGrid>
      <w:tr w:rsidR="00AB2ED7" w:rsidRPr="009B7190">
        <w:trPr>
          <w:cantSplit/>
          <w:trHeight w:val="439"/>
        </w:trPr>
        <w:tc>
          <w:tcPr>
            <w:tcW w:w="81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51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Наименование</w:t>
            </w:r>
          </w:p>
          <w:p w:rsidR="00AB2ED7" w:rsidRPr="009B7190" w:rsidRDefault="00F1708A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нормативных документов</w:t>
            </w:r>
          </w:p>
        </w:tc>
        <w:tc>
          <w:tcPr>
            <w:tcW w:w="551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Форма участия государств Содружества</w:t>
            </w:r>
          </w:p>
        </w:tc>
        <w:tc>
          <w:tcPr>
            <w:tcW w:w="23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Сроки выполнения</w:t>
            </w:r>
          </w:p>
        </w:tc>
        <w:tc>
          <w:tcPr>
            <w:tcW w:w="16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ind w:left="-131" w:right="-60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Примечание</w:t>
            </w:r>
          </w:p>
        </w:tc>
      </w:tr>
      <w:tr w:rsidR="00AB2ED7" w:rsidRPr="009B7190">
        <w:trPr>
          <w:cantSplit/>
          <w:trHeight w:val="794"/>
        </w:trPr>
        <w:tc>
          <w:tcPr>
            <w:tcW w:w="81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ind w:right="-78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Разработчик</w:t>
            </w:r>
          </w:p>
        </w:tc>
        <w:tc>
          <w:tcPr>
            <w:tcW w:w="3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Заинтересованные государства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начало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spacing w:line="204" w:lineRule="auto"/>
              <w:ind w:left="-107" w:right="-117"/>
              <w:jc w:val="center"/>
              <w:rPr>
                <w:rFonts w:ascii="Arial" w:hAnsi="Arial" w:cs="Arial"/>
                <w:b/>
              </w:rPr>
            </w:pPr>
            <w:proofErr w:type="spellStart"/>
            <w:proofErr w:type="gramStart"/>
            <w:r w:rsidRPr="009B7190">
              <w:rPr>
                <w:rFonts w:ascii="Arial" w:hAnsi="Arial" w:cs="Arial"/>
                <w:b/>
              </w:rPr>
              <w:t>оконча-ние</w:t>
            </w:r>
            <w:proofErr w:type="spellEnd"/>
            <w:proofErr w:type="gramEnd"/>
          </w:p>
        </w:tc>
        <w:tc>
          <w:tcPr>
            <w:tcW w:w="16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spacing w:line="204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AB2ED7" w:rsidRPr="009B7190" w:rsidRDefault="00AB2ED7">
      <w:pPr>
        <w:rPr>
          <w:rFonts w:ascii="Arial" w:hAnsi="Arial" w:cs="Arial"/>
          <w:sz w:val="2"/>
          <w:szCs w:val="2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814"/>
        <w:gridCol w:w="14"/>
        <w:gridCol w:w="5176"/>
        <w:gridCol w:w="2182"/>
        <w:gridCol w:w="3403"/>
        <w:gridCol w:w="1276"/>
        <w:gridCol w:w="1129"/>
        <w:gridCol w:w="1642"/>
      </w:tblGrid>
      <w:tr w:rsidR="00AB2ED7" w:rsidRPr="009B7190">
        <w:trPr>
          <w:cantSplit/>
          <w:tblHeader/>
        </w:trPr>
        <w:tc>
          <w:tcPr>
            <w:tcW w:w="8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1</w:t>
            </w: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</w:t>
            </w:r>
          </w:p>
        </w:tc>
        <w:tc>
          <w:tcPr>
            <w:tcW w:w="2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3</w:t>
            </w:r>
          </w:p>
        </w:tc>
        <w:tc>
          <w:tcPr>
            <w:tcW w:w="3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4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5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6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7</w:t>
            </w:r>
          </w:p>
        </w:tc>
      </w:tr>
      <w:tr w:rsidR="00AB2ED7" w:rsidRPr="009B7190">
        <w:trPr>
          <w:cantSplit/>
        </w:trPr>
        <w:tc>
          <w:tcPr>
            <w:tcW w:w="8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ПМГ 16-96 «Положение о МСО» 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(с </w:t>
            </w:r>
            <w:proofErr w:type="gramStart"/>
            <w:r w:rsidRPr="009B7190">
              <w:rPr>
                <w:rFonts w:ascii="Arial" w:hAnsi="Arial" w:cs="Arial"/>
              </w:rPr>
              <w:t>изменением  №</w:t>
            </w:r>
            <w:proofErr w:type="gramEnd"/>
            <w:r w:rsidRPr="009B7190">
              <w:rPr>
                <w:rFonts w:ascii="Arial" w:hAnsi="Arial" w:cs="Arial"/>
              </w:rPr>
              <w:t xml:space="preserve">1) </w:t>
            </w:r>
          </w:p>
        </w:tc>
        <w:tc>
          <w:tcPr>
            <w:tcW w:w="2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УНИИМ</w:t>
            </w:r>
          </w:p>
        </w:tc>
        <w:tc>
          <w:tcPr>
            <w:tcW w:w="3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2017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>
        <w:trPr>
          <w:cantSplit/>
        </w:trPr>
        <w:tc>
          <w:tcPr>
            <w:tcW w:w="8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spacing w:line="216" w:lineRule="auto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РМГ 17-96 «Порядок </w:t>
            </w:r>
            <w:proofErr w:type="gramStart"/>
            <w:r w:rsidRPr="009B7190">
              <w:rPr>
                <w:rFonts w:ascii="Arial" w:hAnsi="Arial" w:cs="Arial"/>
              </w:rPr>
              <w:t>планирования  работ</w:t>
            </w:r>
            <w:proofErr w:type="gramEnd"/>
            <w:r w:rsidRPr="009B7190">
              <w:rPr>
                <w:rFonts w:ascii="Arial" w:hAnsi="Arial" w:cs="Arial"/>
              </w:rPr>
              <w:t xml:space="preserve"> по сотрудничеству  в области создания и применения СО состава и свойств веществ и материалов» </w:t>
            </w:r>
          </w:p>
          <w:p w:rsidR="00AB2ED7" w:rsidRPr="009B7190" w:rsidRDefault="00F1708A">
            <w:pPr>
              <w:spacing w:line="216" w:lineRule="auto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(с </w:t>
            </w:r>
            <w:proofErr w:type="gramStart"/>
            <w:r w:rsidRPr="009B7190">
              <w:rPr>
                <w:rFonts w:ascii="Arial" w:hAnsi="Arial" w:cs="Arial"/>
              </w:rPr>
              <w:t>изменением  №</w:t>
            </w:r>
            <w:proofErr w:type="gramEnd"/>
            <w:r w:rsidRPr="009B7190">
              <w:rPr>
                <w:rFonts w:ascii="Arial" w:hAnsi="Arial" w:cs="Arial"/>
              </w:rPr>
              <w:t>1)</w:t>
            </w:r>
          </w:p>
        </w:tc>
        <w:tc>
          <w:tcPr>
            <w:tcW w:w="2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УНИИМ</w:t>
            </w:r>
          </w:p>
        </w:tc>
        <w:tc>
          <w:tcPr>
            <w:tcW w:w="3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2017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>
        <w:trPr>
          <w:cantSplit/>
        </w:trPr>
        <w:tc>
          <w:tcPr>
            <w:tcW w:w="8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ПМГ 26-98 «Реестр межгосударственных СО состава и свойств веществ и материалов. Основные положения»</w:t>
            </w:r>
          </w:p>
        </w:tc>
        <w:tc>
          <w:tcPr>
            <w:tcW w:w="2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УНИИМ</w:t>
            </w:r>
          </w:p>
        </w:tc>
        <w:tc>
          <w:tcPr>
            <w:tcW w:w="3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2017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>
        <w:trPr>
          <w:cantSplit/>
        </w:trPr>
        <w:tc>
          <w:tcPr>
            <w:tcW w:w="8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РМГ 27-99 «Порядок и содержание работ, выполняемых при проведении метрологической экспертизы технической документации на МСО»</w:t>
            </w:r>
          </w:p>
        </w:tc>
        <w:tc>
          <w:tcPr>
            <w:tcW w:w="2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ind w:left="-48" w:right="-77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УНИИМ </w:t>
            </w:r>
          </w:p>
          <w:p w:rsidR="00AB2ED7" w:rsidRPr="009B7190" w:rsidRDefault="00AB2ED7">
            <w:pPr>
              <w:ind w:left="-48" w:right="-77"/>
              <w:jc w:val="center"/>
              <w:rPr>
                <w:rFonts w:ascii="Arial" w:hAnsi="Arial" w:cs="Arial"/>
              </w:rPr>
            </w:pPr>
          </w:p>
          <w:p w:rsidR="00AB2ED7" w:rsidRPr="009B7190" w:rsidRDefault="00F1708A">
            <w:pPr>
              <w:ind w:left="-48" w:right="-77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ind w:left="-48" w:right="-77"/>
              <w:jc w:val="center"/>
              <w:rPr>
                <w:rFonts w:ascii="Arial" w:hAnsi="Arial" w:cs="Arial"/>
              </w:rPr>
            </w:pPr>
            <w:proofErr w:type="spellStart"/>
            <w:r w:rsidRPr="009B7190">
              <w:rPr>
                <w:rFonts w:ascii="Arial" w:hAnsi="Arial" w:cs="Arial"/>
              </w:rPr>
              <w:t>КазИнМетр</w:t>
            </w:r>
            <w:proofErr w:type="spellEnd"/>
            <w:r w:rsidRPr="009B7190">
              <w:rPr>
                <w:rFonts w:ascii="Arial" w:hAnsi="Arial" w:cs="Arial"/>
              </w:rPr>
              <w:t>;</w:t>
            </w:r>
          </w:p>
          <w:p w:rsidR="00AB2ED7" w:rsidRPr="009B7190" w:rsidRDefault="00AB2ED7">
            <w:pPr>
              <w:ind w:left="-48" w:right="-77"/>
              <w:jc w:val="center"/>
              <w:rPr>
                <w:rFonts w:ascii="Arial" w:hAnsi="Arial" w:cs="Arial"/>
              </w:rPr>
            </w:pPr>
          </w:p>
          <w:p w:rsidR="00AB2ED7" w:rsidRPr="009B7190" w:rsidRDefault="00F1708A">
            <w:pPr>
              <w:ind w:left="-48" w:right="-77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Украина</w:t>
            </w:r>
          </w:p>
          <w:p w:rsidR="00AB2ED7" w:rsidRPr="009B7190" w:rsidRDefault="00F1708A">
            <w:pPr>
              <w:ind w:left="-48" w:right="-77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ННЦ «Институт метрологии»</w:t>
            </w:r>
          </w:p>
        </w:tc>
        <w:tc>
          <w:tcPr>
            <w:tcW w:w="3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ind w:left="35" w:hanging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ind w:left="35" w:hanging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ind w:left="35" w:right="-77" w:hanging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ind w:left="35" w:hanging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ind w:left="35" w:hanging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ind w:left="35" w:right="-77" w:hanging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Украина 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strike/>
              </w:rPr>
            </w:pPr>
            <w:r w:rsidRPr="009B7190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>
        <w:trPr>
          <w:cantSplit/>
        </w:trPr>
        <w:tc>
          <w:tcPr>
            <w:tcW w:w="8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РМГ 34-2001 «Порядок </w:t>
            </w:r>
            <w:proofErr w:type="gramStart"/>
            <w:r w:rsidRPr="009B7190">
              <w:rPr>
                <w:rFonts w:ascii="Arial" w:hAnsi="Arial" w:cs="Arial"/>
              </w:rPr>
              <w:t>актуализации  реестра</w:t>
            </w:r>
            <w:proofErr w:type="gramEnd"/>
            <w:r w:rsidRPr="009B7190">
              <w:rPr>
                <w:rFonts w:ascii="Arial" w:hAnsi="Arial" w:cs="Arial"/>
              </w:rPr>
              <w:t xml:space="preserve"> межгосударственных стандартных образцов»</w:t>
            </w:r>
          </w:p>
        </w:tc>
        <w:tc>
          <w:tcPr>
            <w:tcW w:w="2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УНИИМ</w:t>
            </w:r>
          </w:p>
        </w:tc>
        <w:tc>
          <w:tcPr>
            <w:tcW w:w="3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strike/>
              </w:rPr>
            </w:pPr>
            <w:r w:rsidRPr="009B7190">
              <w:rPr>
                <w:rFonts w:ascii="Arial" w:hAnsi="Arial" w:cs="Arial"/>
                <w:b/>
              </w:rPr>
              <w:t>2017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>
        <w:trPr>
          <w:cantSplit/>
        </w:trPr>
        <w:tc>
          <w:tcPr>
            <w:tcW w:w="8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ГОСТ 8.315-97 «ГСИ. Стандартные образцы состава и свойств веществ и материалов.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Основные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положения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>»</w:t>
            </w:r>
          </w:p>
        </w:tc>
        <w:tc>
          <w:tcPr>
            <w:tcW w:w="2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УНИИМ</w:t>
            </w:r>
          </w:p>
        </w:tc>
        <w:tc>
          <w:tcPr>
            <w:tcW w:w="3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Украина 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2017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>
        <w:trPr>
          <w:cantSplit/>
        </w:trPr>
        <w:tc>
          <w:tcPr>
            <w:tcW w:w="8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ГОСТ 8.531-2002 «ГСИ. Стандартные образцы состава монолитных и дисперсных материалов.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Способы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оценивания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однородности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» </w:t>
            </w:r>
          </w:p>
        </w:tc>
        <w:tc>
          <w:tcPr>
            <w:tcW w:w="2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 УНИИМ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strike/>
              </w:rPr>
            </w:pPr>
            <w:r w:rsidRPr="009B7190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>
        <w:trPr>
          <w:cantSplit/>
        </w:trPr>
        <w:tc>
          <w:tcPr>
            <w:tcW w:w="8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ГОСТ 8.532-2002 «ГСИ. Стандартные образцы состава   веществ и материалов. 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Межлабораторная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proofErr w:type="gramStart"/>
            <w:r w:rsidRPr="009B7190">
              <w:rPr>
                <w:rFonts w:ascii="Arial" w:hAnsi="Arial" w:cs="Arial"/>
                <w:lang w:val="en-US"/>
              </w:rPr>
              <w:t>метрологическая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аттестация</w:t>
            </w:r>
            <w:proofErr w:type="spellEnd"/>
            <w:proofErr w:type="gramEnd"/>
            <w:r w:rsidRPr="009B7190">
              <w:rPr>
                <w:rFonts w:ascii="Arial" w:hAnsi="Arial" w:cs="Arial"/>
                <w:lang w:val="en-US"/>
              </w:rPr>
              <w:t xml:space="preserve">. 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Содержание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и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порядок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проведения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lang w:val="en-US"/>
              </w:rPr>
              <w:t>работ</w:t>
            </w:r>
            <w:proofErr w:type="spellEnd"/>
            <w:r w:rsidRPr="009B7190">
              <w:rPr>
                <w:rFonts w:ascii="Arial" w:hAnsi="Arial" w:cs="Arial"/>
                <w:lang w:val="en-US"/>
              </w:rPr>
              <w:t xml:space="preserve">» </w:t>
            </w:r>
          </w:p>
        </w:tc>
        <w:tc>
          <w:tcPr>
            <w:tcW w:w="2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 УНИИМ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Украина 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strike/>
              </w:rPr>
            </w:pPr>
            <w:r w:rsidRPr="009B7190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>
        <w:trPr>
          <w:cantSplit/>
        </w:trPr>
        <w:tc>
          <w:tcPr>
            <w:tcW w:w="8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ГОСТ </w:t>
            </w:r>
            <w:r w:rsidRPr="009B7190">
              <w:rPr>
                <w:rFonts w:ascii="Arial" w:hAnsi="Arial" w:cs="Arial"/>
                <w:lang w:val="en-US"/>
              </w:rPr>
              <w:t>ISO</w:t>
            </w:r>
            <w:r w:rsidRPr="009B7190">
              <w:rPr>
                <w:rFonts w:ascii="Arial" w:hAnsi="Arial" w:cs="Arial"/>
              </w:rPr>
              <w:t xml:space="preserve"> </w:t>
            </w:r>
            <w:r w:rsidRPr="009B7190">
              <w:rPr>
                <w:rFonts w:ascii="Arial" w:hAnsi="Arial" w:cs="Arial"/>
                <w:lang w:val="en-US"/>
              </w:rPr>
              <w:t>Guide</w:t>
            </w:r>
            <w:r w:rsidRPr="009B7190">
              <w:rPr>
                <w:rFonts w:ascii="Arial" w:hAnsi="Arial" w:cs="Arial"/>
              </w:rPr>
              <w:t xml:space="preserve"> 31 Стандартные образцы. </w:t>
            </w:r>
            <w:r w:rsidRPr="009B7190">
              <w:rPr>
                <w:rFonts w:ascii="Arial" w:hAnsi="Arial" w:cs="Arial"/>
                <w:lang w:val="en-US"/>
              </w:rPr>
              <w:t>C</w:t>
            </w:r>
            <w:proofErr w:type="spellStart"/>
            <w:r w:rsidRPr="009B7190">
              <w:rPr>
                <w:rFonts w:ascii="Arial" w:hAnsi="Arial" w:cs="Arial"/>
              </w:rPr>
              <w:t>одержание</w:t>
            </w:r>
            <w:proofErr w:type="spellEnd"/>
            <w:r w:rsidRPr="009B7190">
              <w:rPr>
                <w:rFonts w:ascii="Arial" w:hAnsi="Arial" w:cs="Arial"/>
              </w:rPr>
              <w:t xml:space="preserve"> сертификатов, этикеток и сопроводительной документации</w:t>
            </w:r>
          </w:p>
        </w:tc>
        <w:tc>
          <w:tcPr>
            <w:tcW w:w="2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 УНИИМ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AB2ED7">
            <w:pPr>
              <w:rPr>
                <w:rFonts w:ascii="Arial" w:hAnsi="Arial" w:cs="Arial"/>
              </w:rPr>
            </w:pP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2017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 xml:space="preserve">Пересмотр ГОСТ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31:2014, </w:t>
            </w:r>
          </w:p>
          <w:p w:rsidR="00AB2ED7" w:rsidRPr="009B7190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>на основе</w:t>
            </w:r>
          </w:p>
          <w:p w:rsidR="00AB2ED7" w:rsidRPr="009B7190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31:2015</w:t>
            </w:r>
          </w:p>
        </w:tc>
      </w:tr>
      <w:tr w:rsidR="00AB2ED7" w:rsidRPr="009B7190">
        <w:trPr>
          <w:cantSplit/>
        </w:trPr>
        <w:tc>
          <w:tcPr>
            <w:tcW w:w="8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both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ГОСТ </w:t>
            </w:r>
            <w:r w:rsidRPr="009B7190">
              <w:rPr>
                <w:rFonts w:ascii="Arial" w:hAnsi="Arial" w:cs="Arial"/>
                <w:lang w:val="en-US"/>
              </w:rPr>
              <w:t>ISO</w:t>
            </w:r>
            <w:r w:rsidRPr="009B7190">
              <w:rPr>
                <w:rFonts w:ascii="Arial" w:hAnsi="Arial" w:cs="Arial"/>
              </w:rPr>
              <w:t xml:space="preserve"> </w:t>
            </w:r>
            <w:r w:rsidRPr="009B7190">
              <w:rPr>
                <w:rFonts w:ascii="Arial" w:hAnsi="Arial" w:cs="Arial"/>
                <w:lang w:val="en-US"/>
              </w:rPr>
              <w:t>Guide</w:t>
            </w:r>
            <w:r w:rsidRPr="009B7190">
              <w:rPr>
                <w:rFonts w:ascii="Arial" w:hAnsi="Arial" w:cs="Arial"/>
              </w:rPr>
              <w:t xml:space="preserve"> 35 Стандартные образцы. Руководство по </w:t>
            </w:r>
            <w:proofErr w:type="spellStart"/>
            <w:r w:rsidRPr="009B7190">
              <w:rPr>
                <w:rFonts w:ascii="Arial" w:hAnsi="Arial" w:cs="Arial"/>
              </w:rPr>
              <w:t>характеризации</w:t>
            </w:r>
            <w:proofErr w:type="spellEnd"/>
            <w:r w:rsidRPr="009B7190">
              <w:rPr>
                <w:rFonts w:ascii="Arial" w:hAnsi="Arial" w:cs="Arial"/>
              </w:rPr>
              <w:t>, оцениванию однородности и стабильности материалов</w:t>
            </w:r>
          </w:p>
          <w:p w:rsidR="00AB2ED7" w:rsidRPr="009B7190" w:rsidRDefault="00AB2ED7">
            <w:pPr>
              <w:rPr>
                <w:rFonts w:ascii="Arial" w:hAnsi="Arial" w:cs="Arial"/>
              </w:rPr>
            </w:pPr>
          </w:p>
        </w:tc>
        <w:tc>
          <w:tcPr>
            <w:tcW w:w="2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 УНИИМ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AB2ED7">
            <w:pPr>
              <w:rPr>
                <w:rFonts w:ascii="Arial" w:hAnsi="Arial" w:cs="Arial"/>
              </w:rPr>
            </w:pP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2017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2018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 xml:space="preserve">Пересмотр ГОСТ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35:2015 </w:t>
            </w:r>
          </w:p>
          <w:p w:rsidR="00AB2ED7" w:rsidRPr="009B7190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>(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35:2006), на основе новой редакции </w:t>
            </w:r>
          </w:p>
          <w:p w:rsidR="00AB2ED7" w:rsidRPr="009B7190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 xml:space="preserve">2016 года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> 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9B7190">
              <w:rPr>
                <w:rFonts w:ascii="Arial" w:hAnsi="Arial" w:cs="Arial"/>
                <w:sz w:val="22"/>
                <w:szCs w:val="22"/>
              </w:rPr>
              <w:t> 35</w:t>
            </w:r>
          </w:p>
        </w:tc>
      </w:tr>
      <w:tr w:rsidR="00AB2ED7" w:rsidRPr="009B7190">
        <w:trPr>
          <w:cantSplit/>
        </w:trPr>
        <w:tc>
          <w:tcPr>
            <w:tcW w:w="8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  <w:iCs/>
              </w:rPr>
            </w:pPr>
            <w:r w:rsidRPr="009B7190">
              <w:rPr>
                <w:rFonts w:ascii="Arial" w:hAnsi="Arial" w:cs="Arial"/>
                <w:iCs/>
              </w:rPr>
              <w:t>РМГ 52-2002 «ГСИ. Общие методические рекомендации по применению ГОСТ 8.315 при разработке и применению стандартных образцов»</w:t>
            </w:r>
          </w:p>
        </w:tc>
        <w:tc>
          <w:tcPr>
            <w:tcW w:w="2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УНИИМ</w:t>
            </w:r>
          </w:p>
        </w:tc>
        <w:tc>
          <w:tcPr>
            <w:tcW w:w="3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Украина 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2019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>
        <w:trPr>
          <w:cantSplit/>
        </w:trPr>
        <w:tc>
          <w:tcPr>
            <w:tcW w:w="8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  <w:iCs/>
              </w:rPr>
            </w:pPr>
            <w:r w:rsidRPr="009B7190">
              <w:rPr>
                <w:rFonts w:ascii="Arial" w:hAnsi="Arial" w:cs="Arial"/>
                <w:iCs/>
              </w:rPr>
              <w:t>РМГ 53-2002 «ГСИ. Стандартные образцы. Оценивание метрологических характеристик с использованием эталонов и образцовых средств измерений»</w:t>
            </w:r>
          </w:p>
        </w:tc>
        <w:tc>
          <w:tcPr>
            <w:tcW w:w="2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 УНИИМ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Украина 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2018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2019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>
        <w:trPr>
          <w:cantSplit/>
        </w:trPr>
        <w:tc>
          <w:tcPr>
            <w:tcW w:w="8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  <w:iCs/>
              </w:rPr>
            </w:pPr>
            <w:r w:rsidRPr="009B7190">
              <w:rPr>
                <w:rFonts w:ascii="Arial" w:hAnsi="Arial" w:cs="Arial"/>
                <w:iCs/>
              </w:rPr>
              <w:t>РМГ 55-2002 «ГСИ. Стандартные образцы состава чистых органических веществ. Методы аттестации. Основные положения»</w:t>
            </w:r>
          </w:p>
          <w:p w:rsidR="00AB2ED7" w:rsidRPr="009B7190" w:rsidRDefault="00AB2ED7">
            <w:pPr>
              <w:rPr>
                <w:rFonts w:ascii="Arial" w:hAnsi="Arial" w:cs="Arial"/>
                <w:iCs/>
              </w:rPr>
            </w:pPr>
          </w:p>
        </w:tc>
        <w:tc>
          <w:tcPr>
            <w:tcW w:w="2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 УНИИМ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Украина </w:t>
            </w:r>
          </w:p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ННЦ «Институт метрологии»</w:t>
            </w:r>
          </w:p>
        </w:tc>
        <w:tc>
          <w:tcPr>
            <w:tcW w:w="3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Украина 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2018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2019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>
        <w:trPr>
          <w:cantSplit/>
          <w:trHeight w:val="827"/>
        </w:trPr>
        <w:tc>
          <w:tcPr>
            <w:tcW w:w="1541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  <w:bCs/>
              </w:rPr>
              <w:lastRenderedPageBreak/>
              <w:t xml:space="preserve">Действующие </w:t>
            </w:r>
            <w:proofErr w:type="gramStart"/>
            <w:r w:rsidRPr="009B7190">
              <w:rPr>
                <w:rFonts w:ascii="Arial" w:hAnsi="Arial" w:cs="Arial"/>
                <w:b/>
                <w:bCs/>
              </w:rPr>
              <w:t>нормативные  документы</w:t>
            </w:r>
            <w:proofErr w:type="gramEnd"/>
            <w:r w:rsidRPr="009B7190">
              <w:rPr>
                <w:rFonts w:ascii="Arial" w:hAnsi="Arial" w:cs="Arial"/>
                <w:b/>
                <w:bCs/>
              </w:rPr>
              <w:t xml:space="preserve"> МГС по стандартным образцам, не планируемые к пересмотру в настоящее время</w:t>
            </w:r>
          </w:p>
        </w:tc>
      </w:tr>
      <w:tr w:rsidR="00AB2ED7" w:rsidRPr="009B7190">
        <w:trPr>
          <w:cantSplit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1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  <w:iCs/>
              </w:rPr>
            </w:pPr>
            <w:r w:rsidRPr="009B7190">
              <w:rPr>
                <w:rFonts w:ascii="Arial" w:hAnsi="Arial" w:cs="Arial"/>
                <w:iCs/>
              </w:rPr>
              <w:t xml:space="preserve">РМГ 56-2002 «ГСИ. Комплекты стандартных образцов состава и свойств веществ и материалов. </w:t>
            </w:r>
            <w:proofErr w:type="spellStart"/>
            <w:r w:rsidRPr="009B7190">
              <w:rPr>
                <w:rFonts w:ascii="Arial" w:hAnsi="Arial" w:cs="Arial"/>
                <w:iCs/>
                <w:lang w:val="en-US"/>
              </w:rPr>
              <w:t>Методика</w:t>
            </w:r>
            <w:proofErr w:type="spellEnd"/>
            <w:r w:rsidRPr="009B7190">
              <w:rPr>
                <w:rFonts w:ascii="Arial" w:hAnsi="Arial" w:cs="Arial"/>
                <w:iCs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iCs/>
                <w:lang w:val="en-US"/>
              </w:rPr>
              <w:t>взаимного</w:t>
            </w:r>
            <w:proofErr w:type="spellEnd"/>
            <w:r w:rsidRPr="009B7190">
              <w:rPr>
                <w:rFonts w:ascii="Arial" w:hAnsi="Arial" w:cs="Arial"/>
                <w:iCs/>
                <w:lang w:val="en-US"/>
              </w:rPr>
              <w:t xml:space="preserve"> </w:t>
            </w:r>
            <w:proofErr w:type="spellStart"/>
            <w:r w:rsidRPr="009B7190">
              <w:rPr>
                <w:rFonts w:ascii="Arial" w:hAnsi="Arial" w:cs="Arial"/>
                <w:iCs/>
                <w:lang w:val="en-US"/>
              </w:rPr>
              <w:t>сличения</w:t>
            </w:r>
            <w:proofErr w:type="spellEnd"/>
            <w:r w:rsidRPr="009B7190">
              <w:rPr>
                <w:rFonts w:ascii="Arial" w:hAnsi="Arial" w:cs="Arial"/>
                <w:iCs/>
                <w:lang w:val="en-US"/>
              </w:rPr>
              <w:t xml:space="preserve">» </w:t>
            </w:r>
          </w:p>
        </w:tc>
        <w:tc>
          <w:tcPr>
            <w:tcW w:w="2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>
        <w:trPr>
          <w:cantSplit/>
          <w:trHeight w:val="1997"/>
        </w:trPr>
        <w:tc>
          <w:tcPr>
            <w:tcW w:w="8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  <w:iCs/>
              </w:rPr>
            </w:pPr>
            <w:r w:rsidRPr="009B7190">
              <w:rPr>
                <w:rFonts w:ascii="Arial" w:hAnsi="Arial" w:cs="Arial"/>
                <w:iCs/>
              </w:rPr>
              <w:t xml:space="preserve">РМГ 54-2002 «ГСИ. </w:t>
            </w:r>
            <w:proofErr w:type="gramStart"/>
            <w:r w:rsidRPr="009B7190">
              <w:rPr>
                <w:rFonts w:ascii="Arial" w:hAnsi="Arial" w:cs="Arial"/>
                <w:iCs/>
              </w:rPr>
              <w:t xml:space="preserve">Характеристики  </w:t>
            </w:r>
            <w:proofErr w:type="spellStart"/>
            <w:r w:rsidRPr="009B7190">
              <w:rPr>
                <w:rFonts w:ascii="Arial" w:hAnsi="Arial" w:cs="Arial"/>
                <w:iCs/>
              </w:rPr>
              <w:t>градуировочных</w:t>
            </w:r>
            <w:proofErr w:type="spellEnd"/>
            <w:proofErr w:type="gramEnd"/>
            <w:r w:rsidRPr="009B7190">
              <w:rPr>
                <w:rFonts w:ascii="Arial" w:hAnsi="Arial" w:cs="Arial"/>
                <w:iCs/>
              </w:rPr>
              <w:t xml:space="preserve"> средств измерений состава и свойств веществ и материалов. Методики выполнения измерений с использованием стандартных образцов»</w:t>
            </w:r>
          </w:p>
          <w:p w:rsidR="00AB2ED7" w:rsidRPr="009B7190" w:rsidRDefault="00AB2ED7">
            <w:pPr>
              <w:rPr>
                <w:rFonts w:ascii="Arial" w:hAnsi="Arial" w:cs="Arial"/>
                <w:iCs/>
                <w:strike/>
              </w:rPr>
            </w:pPr>
          </w:p>
        </w:tc>
        <w:tc>
          <w:tcPr>
            <w:tcW w:w="2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>
        <w:trPr>
          <w:cantSplit/>
          <w:trHeight w:val="571"/>
        </w:trPr>
        <w:tc>
          <w:tcPr>
            <w:tcW w:w="1541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  <w:bCs/>
              </w:rPr>
              <w:t xml:space="preserve">Действующие </w:t>
            </w:r>
            <w:proofErr w:type="gramStart"/>
            <w:r w:rsidRPr="009B7190">
              <w:rPr>
                <w:rFonts w:ascii="Arial" w:hAnsi="Arial" w:cs="Arial"/>
                <w:b/>
                <w:bCs/>
              </w:rPr>
              <w:t>нормативные  документы</w:t>
            </w:r>
            <w:proofErr w:type="gramEnd"/>
            <w:r w:rsidRPr="009B7190">
              <w:rPr>
                <w:rFonts w:ascii="Arial" w:hAnsi="Arial" w:cs="Arial"/>
                <w:b/>
                <w:bCs/>
              </w:rPr>
              <w:t xml:space="preserve"> МГС по стандартным образцам, предлагаемые к отмене</w:t>
            </w:r>
          </w:p>
        </w:tc>
      </w:tr>
      <w:tr w:rsidR="00AB2ED7" w:rsidRPr="009B7190">
        <w:trPr>
          <w:cantSplit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1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РМГ 72 – 2007 «ГСИ. Оценка измерительных возможностей национальных органов по метрологии на основе метрологических характеристик стандартных образцов состава и свойств веществ и материалов»</w:t>
            </w:r>
          </w:p>
          <w:p w:rsidR="00AB2ED7" w:rsidRPr="009B7190" w:rsidRDefault="00AB2ED7">
            <w:pPr>
              <w:rPr>
                <w:rFonts w:ascii="Arial" w:hAnsi="Arial" w:cs="Arial"/>
              </w:rPr>
            </w:pPr>
          </w:p>
        </w:tc>
        <w:tc>
          <w:tcPr>
            <w:tcW w:w="2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 УНИИМ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</w:tr>
      <w:tr w:rsidR="00AB2ED7" w:rsidRPr="009B7190">
        <w:trPr>
          <w:cantSplit/>
          <w:trHeight w:val="461"/>
        </w:trPr>
        <w:tc>
          <w:tcPr>
            <w:tcW w:w="1541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Предложения по разработке нового документа МГС</w:t>
            </w:r>
          </w:p>
        </w:tc>
      </w:tr>
      <w:tr w:rsidR="00AB2ED7" w:rsidRPr="009B7190">
        <w:trPr>
          <w:cantSplit/>
          <w:trHeight w:val="1122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1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ГОСТ </w:t>
            </w:r>
            <w:r w:rsidRPr="009B7190">
              <w:rPr>
                <w:rFonts w:ascii="Arial" w:hAnsi="Arial" w:cs="Arial"/>
                <w:lang w:val="en-US"/>
              </w:rPr>
              <w:t>ISO</w:t>
            </w:r>
            <w:r w:rsidRPr="009B7190">
              <w:rPr>
                <w:rFonts w:ascii="Arial" w:hAnsi="Arial" w:cs="Arial"/>
              </w:rPr>
              <w:t xml:space="preserve"> </w:t>
            </w:r>
            <w:r w:rsidRPr="009B7190">
              <w:rPr>
                <w:rFonts w:ascii="Arial" w:hAnsi="Arial" w:cs="Arial"/>
                <w:lang w:val="en-US"/>
              </w:rPr>
              <w:t>Guide</w:t>
            </w:r>
            <w:r w:rsidRPr="009B7190">
              <w:rPr>
                <w:rFonts w:ascii="Arial" w:hAnsi="Arial" w:cs="Arial"/>
              </w:rPr>
              <w:t xml:space="preserve"> 30 Стандартные образцы. Некоторые термины и определения</w:t>
            </w:r>
          </w:p>
          <w:p w:rsidR="00AB2ED7" w:rsidRPr="009B7190" w:rsidRDefault="00AB2ED7">
            <w:pPr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2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 УНИИМ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AB2ED7">
            <w:pPr>
              <w:rPr>
                <w:rFonts w:ascii="Arial" w:hAnsi="Arial" w:cs="Arial"/>
              </w:rPr>
            </w:pP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2017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 xml:space="preserve">Взамен ГОСТ 32934-2014 </w:t>
            </w:r>
          </w:p>
          <w:p w:rsidR="00AB2ED7" w:rsidRPr="009B7190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>(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30:1992), </w:t>
            </w:r>
          </w:p>
          <w:p w:rsidR="00AB2ED7" w:rsidRPr="009B7190" w:rsidRDefault="00F1708A">
            <w:pPr>
              <w:ind w:left="-102" w:right="-3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 xml:space="preserve">на основе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30:2015</w:t>
            </w:r>
          </w:p>
        </w:tc>
      </w:tr>
      <w:tr w:rsidR="00AB2ED7" w:rsidRPr="009B7190">
        <w:trPr>
          <w:cantSplit/>
          <w:trHeight w:val="1122"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1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both"/>
              <w:outlineLvl w:val="0"/>
              <w:rPr>
                <w:rFonts w:ascii="Arial" w:hAnsi="Arial" w:cs="Arial"/>
                <w:bCs/>
              </w:rPr>
            </w:pPr>
            <w:r w:rsidRPr="009B7190">
              <w:rPr>
                <w:rFonts w:ascii="Arial" w:hAnsi="Arial" w:cs="Arial"/>
              </w:rPr>
              <w:t>ГОСТ </w:t>
            </w:r>
            <w:r w:rsidRPr="009B7190">
              <w:rPr>
                <w:rFonts w:ascii="Arial" w:hAnsi="Arial" w:cs="Arial"/>
                <w:lang w:val="en-US"/>
              </w:rPr>
              <w:t>ISO</w:t>
            </w:r>
            <w:r w:rsidRPr="009B7190">
              <w:rPr>
                <w:rFonts w:ascii="Arial" w:hAnsi="Arial" w:cs="Arial"/>
              </w:rPr>
              <w:t> </w:t>
            </w:r>
            <w:r w:rsidRPr="009B7190">
              <w:rPr>
                <w:rFonts w:ascii="Arial" w:hAnsi="Arial" w:cs="Arial"/>
                <w:lang w:val="en-US"/>
              </w:rPr>
              <w:t>Guide</w:t>
            </w:r>
            <w:r w:rsidRPr="009B7190">
              <w:rPr>
                <w:rFonts w:ascii="Arial" w:hAnsi="Arial" w:cs="Arial"/>
              </w:rPr>
              <w:t xml:space="preserve"> 33 Стандартные образцы. Надлежащая практика применения стандартных образцов. </w:t>
            </w:r>
          </w:p>
        </w:tc>
        <w:tc>
          <w:tcPr>
            <w:tcW w:w="2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 УНИИМ</w:t>
            </w:r>
          </w:p>
          <w:p w:rsidR="00AB2ED7" w:rsidRPr="009B7190" w:rsidRDefault="00AB2ED7">
            <w:pPr>
              <w:ind w:left="-48" w:right="-77"/>
              <w:jc w:val="center"/>
              <w:rPr>
                <w:rFonts w:ascii="Arial" w:hAnsi="Arial" w:cs="Arial"/>
              </w:rPr>
            </w:pPr>
          </w:p>
        </w:tc>
        <w:tc>
          <w:tcPr>
            <w:tcW w:w="3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AB2ED7">
            <w:pPr>
              <w:ind w:right="-75"/>
              <w:rPr>
                <w:rFonts w:ascii="Arial" w:hAnsi="Arial" w:cs="Arial"/>
              </w:rPr>
            </w:pP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2016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2017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 xml:space="preserve">На основе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AB2ED7" w:rsidRPr="009B719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>33-2015</w:t>
            </w:r>
          </w:p>
        </w:tc>
      </w:tr>
      <w:tr w:rsidR="00AB2ED7" w:rsidRPr="009B7190">
        <w:trPr>
          <w:cantSplit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1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both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ГОСТ </w:t>
            </w:r>
            <w:r w:rsidRPr="009B7190">
              <w:rPr>
                <w:rFonts w:ascii="Arial" w:hAnsi="Arial" w:cs="Arial"/>
                <w:lang w:val="en-US"/>
              </w:rPr>
              <w:t>ISO</w:t>
            </w:r>
            <w:r w:rsidRPr="009B7190">
              <w:rPr>
                <w:rFonts w:ascii="Arial" w:hAnsi="Arial" w:cs="Arial"/>
              </w:rPr>
              <w:t xml:space="preserve"> 17034 Общие требования к компетентности изготовителей стандартных образцов </w:t>
            </w:r>
          </w:p>
          <w:p w:rsidR="00AB2ED7" w:rsidRPr="009B7190" w:rsidRDefault="00AB2E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 УНИИМ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AB2ED7">
            <w:pPr>
              <w:rPr>
                <w:rFonts w:ascii="Arial" w:hAnsi="Arial" w:cs="Arial"/>
              </w:rPr>
            </w:pP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2017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2018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 xml:space="preserve">Взамен ГОСТ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34,</w:t>
            </w:r>
          </w:p>
          <w:p w:rsidR="00AB2ED7" w:rsidRPr="009B719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 xml:space="preserve">на основе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17034</w:t>
            </w:r>
          </w:p>
        </w:tc>
      </w:tr>
      <w:tr w:rsidR="00AB2ED7" w:rsidRPr="009B7190">
        <w:trPr>
          <w:cantSplit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1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pStyle w:val="af"/>
              <w:shd w:val="clear" w:color="auto" w:fill="FFFFFF"/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7190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>ГОСТ Стандартные образцы. Оценивание коммутативности</w:t>
            </w:r>
          </w:p>
          <w:p w:rsidR="00AB2ED7" w:rsidRPr="009B7190" w:rsidRDefault="00AB2ED7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 УНИИМ</w:t>
            </w:r>
          </w:p>
          <w:p w:rsidR="00AB2ED7" w:rsidRPr="009B7190" w:rsidRDefault="00AB2ED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Беларусь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AB2ED7">
            <w:pPr>
              <w:rPr>
                <w:rFonts w:ascii="Arial" w:hAnsi="Arial" w:cs="Arial"/>
              </w:rPr>
            </w:pP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b/>
              </w:rPr>
            </w:pPr>
            <w:r w:rsidRPr="009B7190"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B7190">
              <w:rPr>
                <w:rFonts w:ascii="Arial" w:hAnsi="Arial" w:cs="Arial"/>
                <w:sz w:val="22"/>
                <w:szCs w:val="22"/>
              </w:rPr>
              <w:t xml:space="preserve">С учетом положений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Guide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35, </w:t>
            </w:r>
            <w:r w:rsidRPr="009B7190">
              <w:rPr>
                <w:rFonts w:ascii="Arial" w:hAnsi="Arial" w:cs="Arial"/>
                <w:sz w:val="22"/>
                <w:szCs w:val="22"/>
                <w:lang w:val="en-US"/>
              </w:rPr>
              <w:t>ISO</w:t>
            </w:r>
            <w:r w:rsidRPr="009B7190">
              <w:rPr>
                <w:rFonts w:ascii="Arial" w:hAnsi="Arial" w:cs="Arial"/>
                <w:sz w:val="22"/>
                <w:szCs w:val="22"/>
              </w:rPr>
              <w:t xml:space="preserve"> 17034</w:t>
            </w:r>
          </w:p>
        </w:tc>
      </w:tr>
      <w:tr w:rsidR="00AB2ED7">
        <w:trPr>
          <w:cantSplit/>
        </w:trPr>
        <w:tc>
          <w:tcPr>
            <w:tcW w:w="8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AB2ED7">
            <w:pPr>
              <w:numPr>
                <w:ilvl w:val="0"/>
                <w:numId w:val="1"/>
              </w:numPr>
              <w:ind w:left="0" w:firstLine="0"/>
              <w:jc w:val="center"/>
              <w:rPr>
                <w:rFonts w:ascii="Arial" w:hAnsi="Arial" w:cs="Arial"/>
              </w:rPr>
            </w:pPr>
          </w:p>
        </w:tc>
        <w:tc>
          <w:tcPr>
            <w:tcW w:w="51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both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ГОСТ </w:t>
            </w:r>
            <w:r w:rsidRPr="009B7190">
              <w:rPr>
                <w:rFonts w:ascii="Arial" w:hAnsi="Arial" w:cs="Arial"/>
                <w:lang w:val="en-US"/>
              </w:rPr>
              <w:t>ISO</w:t>
            </w:r>
            <w:r w:rsidRPr="009B7190">
              <w:rPr>
                <w:rFonts w:ascii="Arial" w:hAnsi="Arial" w:cs="Arial"/>
              </w:rPr>
              <w:t xml:space="preserve"> 6141 «Газовый анализ - Содержание сертификатов на калибровочные газы и газовые смеси </w:t>
            </w:r>
          </w:p>
          <w:p w:rsidR="00AB2ED7" w:rsidRPr="009B7190" w:rsidRDefault="00F1708A">
            <w:pPr>
              <w:jc w:val="both"/>
              <w:rPr>
                <w:rFonts w:ascii="Arial" w:hAnsi="Arial" w:cs="Arial"/>
                <w:lang w:val="en-US"/>
              </w:rPr>
            </w:pPr>
            <w:r w:rsidRPr="009B7190">
              <w:rPr>
                <w:rFonts w:ascii="Arial" w:hAnsi="Arial" w:cs="Arial"/>
                <w:lang w:val="en-US"/>
              </w:rPr>
              <w:t>(</w:t>
            </w:r>
            <w:r w:rsidRPr="009B7190">
              <w:rPr>
                <w:rFonts w:ascii="Arial" w:hAnsi="Arial" w:cs="Arial"/>
              </w:rPr>
              <w:t>на</w:t>
            </w:r>
            <w:r w:rsidRPr="009B7190">
              <w:rPr>
                <w:rFonts w:ascii="Arial" w:hAnsi="Arial" w:cs="Arial"/>
                <w:lang w:val="en-US"/>
              </w:rPr>
              <w:t xml:space="preserve"> </w:t>
            </w:r>
            <w:r w:rsidRPr="009B7190">
              <w:rPr>
                <w:rFonts w:ascii="Arial" w:hAnsi="Arial" w:cs="Arial"/>
              </w:rPr>
              <w:t>основе</w:t>
            </w:r>
            <w:r w:rsidRPr="009B7190">
              <w:rPr>
                <w:rFonts w:ascii="Arial" w:hAnsi="Arial" w:cs="Arial"/>
                <w:lang w:val="en-US"/>
              </w:rPr>
              <w:t xml:space="preserve"> ISO 6141:2015 </w:t>
            </w:r>
            <w:r w:rsidRPr="009B7190">
              <w:rPr>
                <w:rFonts w:ascii="Arial" w:hAnsi="Arial" w:cs="Arial"/>
                <w:bCs/>
                <w:lang w:val="en-US"/>
              </w:rPr>
              <w:t>«</w:t>
            </w:r>
            <w:r w:rsidRPr="009B7190">
              <w:rPr>
                <w:rFonts w:ascii="Arial" w:hAnsi="Arial" w:cs="Arial"/>
                <w:bCs/>
                <w:lang w:val="en"/>
              </w:rPr>
              <w:t>Gas analysis - Contents of certificates for calibration gas mixtures</w:t>
            </w:r>
            <w:r w:rsidRPr="009B7190">
              <w:rPr>
                <w:rFonts w:ascii="Arial" w:hAnsi="Arial" w:cs="Arial"/>
                <w:bCs/>
                <w:lang w:val="en-US"/>
              </w:rPr>
              <w:t>»)</w:t>
            </w:r>
          </w:p>
        </w:tc>
        <w:tc>
          <w:tcPr>
            <w:tcW w:w="21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ind w:left="-45" w:right="-79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Российская Федерация УНИИМ </w:t>
            </w:r>
          </w:p>
          <w:p w:rsidR="00AB2ED7" w:rsidRPr="009B7190" w:rsidRDefault="00AB2ED7">
            <w:pPr>
              <w:ind w:left="-45" w:right="-79"/>
              <w:jc w:val="center"/>
              <w:rPr>
                <w:rFonts w:ascii="Arial" w:hAnsi="Arial" w:cs="Arial"/>
              </w:rPr>
            </w:pPr>
          </w:p>
          <w:p w:rsidR="00AB2ED7" w:rsidRPr="009B7190" w:rsidRDefault="00F1708A">
            <w:pPr>
              <w:ind w:left="-45" w:right="-79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 Институт метрологии;</w:t>
            </w:r>
          </w:p>
          <w:p w:rsidR="00AB2ED7" w:rsidRPr="009B7190" w:rsidRDefault="00AB2ED7">
            <w:pPr>
              <w:ind w:left="-45" w:right="-79"/>
              <w:jc w:val="center"/>
              <w:rPr>
                <w:rFonts w:ascii="Arial" w:hAnsi="Arial" w:cs="Arial"/>
              </w:rPr>
            </w:pPr>
          </w:p>
          <w:p w:rsidR="00AB2ED7" w:rsidRPr="009B7190" w:rsidRDefault="00F1708A">
            <w:pPr>
              <w:ind w:left="-45" w:right="-79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Украина</w:t>
            </w:r>
          </w:p>
          <w:p w:rsidR="00AB2ED7" w:rsidRPr="009B7190" w:rsidRDefault="00F1708A">
            <w:pPr>
              <w:ind w:left="-45" w:right="-79"/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ГП «</w:t>
            </w:r>
            <w:proofErr w:type="spellStart"/>
            <w:r w:rsidRPr="009B7190">
              <w:rPr>
                <w:rFonts w:ascii="Arial" w:hAnsi="Arial" w:cs="Arial"/>
              </w:rPr>
              <w:t>Укрметртест</w:t>
            </w:r>
            <w:proofErr w:type="spellEnd"/>
            <w:r w:rsidRPr="009B7190">
              <w:rPr>
                <w:rFonts w:ascii="Arial" w:hAnsi="Arial" w:cs="Arial"/>
              </w:rPr>
              <w:t>-стандарт»</w:t>
            </w:r>
          </w:p>
        </w:tc>
        <w:tc>
          <w:tcPr>
            <w:tcW w:w="33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ind w:left="35" w:right="-7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 xml:space="preserve">Азербайджанская </w:t>
            </w:r>
          </w:p>
          <w:p w:rsidR="00AB2ED7" w:rsidRPr="009B7190" w:rsidRDefault="00F1708A">
            <w:pPr>
              <w:ind w:left="35" w:right="-7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</w:t>
            </w:r>
          </w:p>
          <w:p w:rsidR="00AB2ED7" w:rsidRPr="009B7190" w:rsidRDefault="00F1708A">
            <w:pPr>
              <w:ind w:left="35" w:right="-7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Армения Республика Беларусь</w:t>
            </w:r>
          </w:p>
          <w:p w:rsidR="00AB2ED7" w:rsidRPr="009B7190" w:rsidRDefault="00F1708A">
            <w:pPr>
              <w:ind w:left="35" w:right="-7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Казахстан</w:t>
            </w:r>
          </w:p>
          <w:p w:rsidR="00AB2ED7" w:rsidRPr="009B7190" w:rsidRDefault="00F1708A">
            <w:pPr>
              <w:ind w:left="3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Российская Федерация</w:t>
            </w:r>
          </w:p>
          <w:p w:rsidR="00AB2ED7" w:rsidRPr="009B7190" w:rsidRDefault="00F1708A">
            <w:pPr>
              <w:ind w:left="35" w:right="-75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Республика Узбекистан</w:t>
            </w:r>
          </w:p>
          <w:p w:rsidR="00AB2ED7" w:rsidRPr="009B7190" w:rsidRDefault="00F1708A">
            <w:pPr>
              <w:ind w:left="35" w:right="-79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Украина</w:t>
            </w:r>
          </w:p>
          <w:p w:rsidR="00AB2ED7" w:rsidRPr="009B7190" w:rsidRDefault="00AB2ED7">
            <w:pPr>
              <w:ind w:right="-75"/>
              <w:rPr>
                <w:rFonts w:ascii="Arial" w:hAnsi="Arial" w:cs="Arial"/>
              </w:rPr>
            </w:pPr>
          </w:p>
        </w:tc>
        <w:tc>
          <w:tcPr>
            <w:tcW w:w="1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2018</w:t>
            </w:r>
          </w:p>
        </w:tc>
        <w:tc>
          <w:tcPr>
            <w:tcW w:w="11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Pr="009B7190" w:rsidRDefault="00F1708A">
            <w:pPr>
              <w:jc w:val="center"/>
              <w:rPr>
                <w:rFonts w:ascii="Arial" w:hAnsi="Arial" w:cs="Arial"/>
              </w:rPr>
            </w:pPr>
            <w:r w:rsidRPr="009B7190">
              <w:rPr>
                <w:rFonts w:ascii="Arial" w:hAnsi="Arial" w:cs="Arial"/>
              </w:rPr>
              <w:t>2019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AB2ED7" w:rsidRDefault="00AB2ED7">
            <w:pPr>
              <w:jc w:val="center"/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</w:tbl>
    <w:p w:rsidR="00AB2ED7" w:rsidRDefault="00AB2ED7"/>
    <w:sectPr w:rsidR="00AB2ED7">
      <w:footerReference w:type="default" r:id="rId8"/>
      <w:footerReference w:type="first" r:id="rId9"/>
      <w:pgSz w:w="16838" w:h="11906" w:orient="landscape"/>
      <w:pgMar w:top="567" w:right="567" w:bottom="1276" w:left="851" w:header="0" w:footer="709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574" w:rsidRDefault="00F46574">
      <w:r>
        <w:separator/>
      </w:r>
    </w:p>
  </w:endnote>
  <w:endnote w:type="continuationSeparator" w:id="0">
    <w:p w:rsidR="00F46574" w:rsidRDefault="00F4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ED7" w:rsidRDefault="00F1708A">
    <w:pPr>
      <w:pStyle w:val="ad"/>
      <w:ind w:right="360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                                                              стр. </w:t>
    </w:r>
    <w:r>
      <w:rPr>
        <w:rFonts w:ascii="Arial" w:hAnsi="Arial" w:cs="Arial"/>
      </w:rPr>
      <w:fldChar w:fldCharType="begin"/>
    </w:r>
    <w:r>
      <w:instrText>PAGE</w:instrText>
    </w:r>
    <w:r>
      <w:fldChar w:fldCharType="separate"/>
    </w:r>
    <w:r w:rsidR="009B7190">
      <w:rPr>
        <w:noProof/>
      </w:rPr>
      <w:t>5</w:t>
    </w:r>
    <w:r>
      <w:fldChar w:fldCharType="end"/>
    </w:r>
    <w:r>
      <w:rPr>
        <w:rFonts w:ascii="Arial" w:hAnsi="Arial" w:cs="Arial"/>
      </w:rPr>
      <w:t xml:space="preserve"> из </w:t>
    </w:r>
    <w:r>
      <w:rPr>
        <w:rFonts w:ascii="Arial" w:hAnsi="Arial" w:cs="Arial"/>
      </w:rPr>
      <w:fldChar w:fldCharType="begin"/>
    </w:r>
    <w:r>
      <w:instrText>NUMPAGES</w:instrText>
    </w:r>
    <w:r>
      <w:fldChar w:fldCharType="separate"/>
    </w:r>
    <w:r w:rsidR="009B7190"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ED7" w:rsidRDefault="00F1708A">
    <w:pPr>
      <w:pStyle w:val="ad"/>
      <w:jc w:val="right"/>
    </w:pPr>
    <w:r>
      <w:rPr>
        <w:rFonts w:ascii="Arial" w:hAnsi="Arial" w:cs="Arial"/>
      </w:rPr>
      <w:t xml:space="preserve">Стр. </w:t>
    </w:r>
    <w:r>
      <w:rPr>
        <w:rFonts w:ascii="Arial" w:hAnsi="Arial" w:cs="Arial"/>
        <w:bCs/>
      </w:rPr>
      <w:fldChar w:fldCharType="begin"/>
    </w:r>
    <w:r>
      <w:instrText>PAGE</w:instrText>
    </w:r>
    <w:r>
      <w:fldChar w:fldCharType="separate"/>
    </w:r>
    <w:r w:rsidR="009B7190">
      <w:rPr>
        <w:noProof/>
      </w:rPr>
      <w:t>1</w:t>
    </w:r>
    <w:r>
      <w:fldChar w:fldCharType="end"/>
    </w:r>
    <w:r>
      <w:rPr>
        <w:rFonts w:ascii="Arial" w:hAnsi="Arial" w:cs="Arial"/>
      </w:rPr>
      <w:t xml:space="preserve"> из </w:t>
    </w:r>
    <w:r>
      <w:rPr>
        <w:rFonts w:ascii="Arial" w:hAnsi="Arial" w:cs="Arial"/>
        <w:bCs/>
      </w:rPr>
      <w:fldChar w:fldCharType="begin"/>
    </w:r>
    <w:r>
      <w:instrText>NUMPAGES</w:instrText>
    </w:r>
    <w:r>
      <w:fldChar w:fldCharType="separate"/>
    </w:r>
    <w:r w:rsidR="009B7190">
      <w:rPr>
        <w:noProof/>
      </w:rPr>
      <w:t>5</w:t>
    </w:r>
    <w:r>
      <w:fldChar w:fldCharType="end"/>
    </w:r>
  </w:p>
  <w:p w:rsidR="00AB2ED7" w:rsidRDefault="00AB2ED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574" w:rsidRDefault="00F46574">
      <w:r>
        <w:separator/>
      </w:r>
    </w:p>
  </w:footnote>
  <w:footnote w:type="continuationSeparator" w:id="0">
    <w:p w:rsidR="00F46574" w:rsidRDefault="00F465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A509DB"/>
    <w:multiLevelType w:val="multilevel"/>
    <w:tmpl w:val="B08A380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61A3EDC"/>
    <w:multiLevelType w:val="multilevel"/>
    <w:tmpl w:val="7640D3E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ED7"/>
    <w:rsid w:val="00266A69"/>
    <w:rsid w:val="00971954"/>
    <w:rsid w:val="009B7190"/>
    <w:rsid w:val="00AB2ED7"/>
    <w:rsid w:val="00C70775"/>
    <w:rsid w:val="00F1708A"/>
    <w:rsid w:val="00F4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B173AE-0F21-48A3-8C48-FFE0BD4BD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pPr>
      <w:keepNext/>
      <w:ind w:left="113" w:right="113"/>
      <w:jc w:val="center"/>
      <w:outlineLvl w:val="0"/>
    </w:pPr>
    <w:rPr>
      <w:b/>
      <w:sz w:val="18"/>
      <w:szCs w:val="18"/>
    </w:rPr>
  </w:style>
  <w:style w:type="paragraph" w:styleId="2">
    <w:name w:val="heading 2"/>
    <w:basedOn w:val="a"/>
    <w:qFormat/>
    <w:pPr>
      <w:keepNext/>
      <w:outlineLvl w:val="1"/>
    </w:pPr>
    <w:rPr>
      <w:b/>
    </w:rPr>
  </w:style>
  <w:style w:type="paragraph" w:styleId="3">
    <w:name w:val="heading 3"/>
    <w:basedOn w:val="a"/>
    <w:qFormat/>
    <w:pPr>
      <w:keepNext/>
      <w:jc w:val="center"/>
      <w:outlineLvl w:val="2"/>
    </w:pPr>
    <w:rPr>
      <w:b/>
      <w:sz w:val="22"/>
      <w:szCs w:val="22"/>
    </w:rPr>
  </w:style>
  <w:style w:type="paragraph" w:styleId="4">
    <w:name w:val="heading 4"/>
    <w:basedOn w:val="a"/>
    <w:qFormat/>
    <w:pPr>
      <w:keepNext/>
      <w:jc w:val="center"/>
      <w:outlineLvl w:val="3"/>
    </w:pPr>
    <w:rPr>
      <w:b/>
      <w:bCs/>
      <w:sz w:val="20"/>
      <w:szCs w:val="20"/>
    </w:rPr>
  </w:style>
  <w:style w:type="paragraph" w:styleId="5">
    <w:name w:val="heading 5"/>
    <w:basedOn w:val="a"/>
    <w:qFormat/>
    <w:pPr>
      <w:keepNext/>
      <w:jc w:val="right"/>
      <w:outlineLvl w:val="4"/>
    </w:pPr>
    <w:rPr>
      <w:b/>
      <w:bCs/>
    </w:rPr>
  </w:style>
  <w:style w:type="paragraph" w:styleId="6">
    <w:name w:val="heading 6"/>
    <w:basedOn w:val="a"/>
    <w:qFormat/>
    <w:pPr>
      <w:keepNext/>
      <w:outlineLvl w:val="5"/>
    </w:pPr>
    <w:rPr>
      <w:bCs/>
      <w:szCs w:val="20"/>
      <w:u w:val="single"/>
    </w:rPr>
  </w:style>
  <w:style w:type="paragraph" w:styleId="7">
    <w:name w:val="heading 7"/>
    <w:basedOn w:val="a"/>
    <w:qFormat/>
    <w:pPr>
      <w:keepNext/>
      <w:outlineLvl w:val="6"/>
    </w:pPr>
    <w:rPr>
      <w:bCs/>
      <w:sz w:val="22"/>
      <w:szCs w:val="20"/>
      <w:u w:val="single"/>
    </w:rPr>
  </w:style>
  <w:style w:type="paragraph" w:styleId="8">
    <w:name w:val="heading 8"/>
    <w:basedOn w:val="a"/>
    <w:qFormat/>
    <w:pPr>
      <w:keepNext/>
      <w:outlineLvl w:val="7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44198"/>
  </w:style>
  <w:style w:type="character" w:customStyle="1" w:styleId="a4">
    <w:name w:val="Нижний колонтитул Знак"/>
    <w:uiPriority w:val="99"/>
    <w:qFormat/>
    <w:rsid w:val="00B672E0"/>
    <w:rPr>
      <w:sz w:val="24"/>
      <w:szCs w:val="24"/>
    </w:rPr>
  </w:style>
  <w:style w:type="character" w:customStyle="1" w:styleId="a5">
    <w:name w:val="Верхний колонтитул Знак"/>
    <w:uiPriority w:val="99"/>
    <w:qFormat/>
    <w:rsid w:val="00B672E0"/>
    <w:rPr>
      <w:sz w:val="24"/>
      <w:szCs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i w:val="0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ind w:right="-108"/>
    </w:pPr>
    <w:rPr>
      <w:b/>
      <w:sz w:val="20"/>
      <w:szCs w:val="20"/>
    </w:r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a">
    <w:name w:val="index heading"/>
    <w:basedOn w:val="a"/>
    <w:qFormat/>
    <w:pPr>
      <w:suppressLineNumbers/>
    </w:pPr>
    <w:rPr>
      <w:rFonts w:cs="Arial"/>
    </w:rPr>
  </w:style>
  <w:style w:type="paragraph" w:styleId="ab">
    <w:name w:val="Body Text Indent"/>
    <w:basedOn w:val="a"/>
    <w:pPr>
      <w:ind w:left="-49"/>
    </w:pPr>
    <w:rPr>
      <w:sz w:val="20"/>
      <w:szCs w:val="20"/>
    </w:rPr>
  </w:style>
  <w:style w:type="paragraph" w:styleId="20">
    <w:name w:val="Body Text Indent 2"/>
    <w:basedOn w:val="a"/>
    <w:qFormat/>
    <w:pPr>
      <w:ind w:left="-57" w:firstLine="57"/>
      <w:jc w:val="center"/>
    </w:pPr>
    <w:rPr>
      <w:sz w:val="20"/>
      <w:szCs w:val="20"/>
    </w:rPr>
  </w:style>
  <w:style w:type="paragraph" w:styleId="ac">
    <w:name w:val="Balloon Text"/>
    <w:basedOn w:val="a"/>
    <w:semiHidden/>
    <w:qFormat/>
    <w:rsid w:val="00344198"/>
    <w:rPr>
      <w:rFonts w:ascii="Tahoma" w:hAnsi="Tahoma" w:cs="Tahoma"/>
      <w:sz w:val="16"/>
      <w:szCs w:val="16"/>
    </w:rPr>
  </w:style>
  <w:style w:type="paragraph" w:styleId="ad">
    <w:name w:val="footer"/>
    <w:basedOn w:val="a"/>
    <w:uiPriority w:val="99"/>
    <w:rsid w:val="00344198"/>
    <w:pPr>
      <w:tabs>
        <w:tab w:val="center" w:pos="4677"/>
        <w:tab w:val="right" w:pos="9355"/>
      </w:tabs>
    </w:pPr>
  </w:style>
  <w:style w:type="paragraph" w:styleId="ae">
    <w:name w:val="header"/>
    <w:basedOn w:val="a"/>
    <w:uiPriority w:val="99"/>
    <w:rsid w:val="00E44AC6"/>
    <w:pPr>
      <w:tabs>
        <w:tab w:val="center" w:pos="4677"/>
        <w:tab w:val="right" w:pos="9355"/>
      </w:tabs>
    </w:pPr>
  </w:style>
  <w:style w:type="paragraph" w:customStyle="1" w:styleId="10">
    <w:name w:val="Список литературы1"/>
    <w:basedOn w:val="a"/>
    <w:qFormat/>
    <w:rsid w:val="00E31878"/>
    <w:pPr>
      <w:tabs>
        <w:tab w:val="left" w:pos="660"/>
        <w:tab w:val="left" w:pos="720"/>
      </w:tabs>
      <w:spacing w:after="240" w:line="230" w:lineRule="atLeast"/>
      <w:ind w:left="660" w:hanging="660"/>
      <w:jc w:val="both"/>
    </w:pPr>
    <w:rPr>
      <w:rFonts w:ascii="Arial" w:eastAsia="MS Mincho" w:hAnsi="Arial"/>
      <w:sz w:val="20"/>
      <w:szCs w:val="20"/>
      <w:lang w:val="en-GB" w:eastAsia="ja-JP"/>
    </w:rPr>
  </w:style>
  <w:style w:type="paragraph" w:styleId="af">
    <w:name w:val="List Paragraph"/>
    <w:basedOn w:val="a"/>
    <w:uiPriority w:val="34"/>
    <w:qFormat/>
    <w:rsid w:val="00D646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f0">
    <w:name w:val="Table Grid"/>
    <w:basedOn w:val="a1"/>
    <w:rsid w:val="00496E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70154-2ED1-48A7-9F5C-AAE01F313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969</Words>
  <Characters>5529</Characters>
  <Application>Microsoft Office Word</Application>
  <DocSecurity>0</DocSecurity>
  <Lines>46</Lines>
  <Paragraphs>12</Paragraphs>
  <ScaleCrop>false</ScaleCrop>
  <Company>УНИИМ</Company>
  <LinksUpToDate>false</LinksUpToDate>
  <CharactersWithSpaces>6486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№ 25</dc:title>
  <dc:subject/>
  <dc:creator>.</dc:creator>
  <dc:description/>
  <cp:lastModifiedBy>v.charniak</cp:lastModifiedBy>
  <cp:revision>8</cp:revision>
  <cp:lastPrinted>2016-10-07T11:13:00Z</cp:lastPrinted>
  <dcterms:created xsi:type="dcterms:W3CDTF">2016-10-07T11:15:00Z</dcterms:created>
  <dcterms:modified xsi:type="dcterms:W3CDTF">2017-04-14T05:56:00Z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